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90" w:rsidRDefault="002636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3690" w:rsidRDefault="00263690">
      <w:pPr>
        <w:pStyle w:val="ConsPlusNormal"/>
        <w:jc w:val="both"/>
        <w:outlineLvl w:val="0"/>
      </w:pPr>
    </w:p>
    <w:p w:rsidR="00263690" w:rsidRDefault="002636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63690" w:rsidRDefault="00263690">
      <w:pPr>
        <w:pStyle w:val="ConsPlusTitle"/>
        <w:jc w:val="center"/>
      </w:pPr>
    </w:p>
    <w:p w:rsidR="00263690" w:rsidRDefault="00263690">
      <w:pPr>
        <w:pStyle w:val="ConsPlusTitle"/>
        <w:jc w:val="center"/>
      </w:pPr>
      <w:r>
        <w:t>ПОСТАНОВЛЕНИЕ</w:t>
      </w:r>
    </w:p>
    <w:p w:rsidR="00263690" w:rsidRDefault="00263690">
      <w:pPr>
        <w:pStyle w:val="ConsPlusTitle"/>
        <w:jc w:val="center"/>
      </w:pPr>
      <w:proofErr w:type="gramStart"/>
      <w:r>
        <w:t>от</w:t>
      </w:r>
      <w:proofErr w:type="gramEnd"/>
      <w:r>
        <w:t xml:space="preserve"> 25 декабря 2013 г. N 1244</w:t>
      </w:r>
    </w:p>
    <w:p w:rsidR="00263690" w:rsidRDefault="00263690">
      <w:pPr>
        <w:pStyle w:val="ConsPlusTitle"/>
        <w:jc w:val="center"/>
      </w:pPr>
    </w:p>
    <w:p w:rsidR="00263690" w:rsidRDefault="00263690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263690" w:rsidRDefault="002636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36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3690" w:rsidRDefault="002636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690" w:rsidRDefault="0026369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03.12.2016 </w:t>
            </w:r>
            <w:hyperlink r:id="rId5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263690" w:rsidRDefault="00263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6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7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8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3690" w:rsidRDefault="00263690">
      <w:pPr>
        <w:pStyle w:val="ConsPlusNormal"/>
        <w:jc w:val="center"/>
      </w:pPr>
    </w:p>
    <w:p w:rsidR="00263690" w:rsidRDefault="00263690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 </w:t>
      </w:r>
      <w:hyperlink w:anchor="P28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263690" w:rsidRDefault="00263690">
      <w:pPr>
        <w:pStyle w:val="ConsPlusNormal"/>
        <w:ind w:firstLine="540"/>
        <w:jc w:val="both"/>
      </w:pPr>
    </w:p>
    <w:p w:rsidR="00263690" w:rsidRDefault="00263690">
      <w:pPr>
        <w:pStyle w:val="ConsPlusNormal"/>
        <w:jc w:val="right"/>
      </w:pPr>
      <w:r>
        <w:t>Председатель Правительства</w:t>
      </w:r>
    </w:p>
    <w:p w:rsidR="00263690" w:rsidRDefault="00263690">
      <w:pPr>
        <w:pStyle w:val="ConsPlusNormal"/>
        <w:jc w:val="right"/>
      </w:pPr>
      <w:r>
        <w:t>Российской Федерации</w:t>
      </w:r>
    </w:p>
    <w:p w:rsidR="00263690" w:rsidRDefault="00263690">
      <w:pPr>
        <w:pStyle w:val="ConsPlusNormal"/>
        <w:jc w:val="right"/>
      </w:pPr>
      <w:r>
        <w:t>Д.МЕДВЕДЕВ</w:t>
      </w:r>
    </w:p>
    <w:p w:rsidR="00263690" w:rsidRDefault="00263690">
      <w:pPr>
        <w:pStyle w:val="ConsPlusNormal"/>
        <w:jc w:val="right"/>
      </w:pPr>
    </w:p>
    <w:p w:rsidR="00263690" w:rsidRDefault="00263690">
      <w:pPr>
        <w:pStyle w:val="ConsPlusNormal"/>
        <w:jc w:val="right"/>
      </w:pPr>
    </w:p>
    <w:p w:rsidR="00263690" w:rsidRDefault="00263690">
      <w:pPr>
        <w:pStyle w:val="ConsPlusNormal"/>
        <w:jc w:val="right"/>
      </w:pPr>
    </w:p>
    <w:p w:rsidR="00263690" w:rsidRDefault="00263690">
      <w:pPr>
        <w:pStyle w:val="ConsPlusNormal"/>
        <w:jc w:val="right"/>
      </w:pPr>
    </w:p>
    <w:p w:rsidR="00263690" w:rsidRDefault="00263690">
      <w:pPr>
        <w:pStyle w:val="ConsPlusNormal"/>
        <w:jc w:val="right"/>
      </w:pPr>
    </w:p>
    <w:p w:rsidR="00263690" w:rsidRDefault="00263690">
      <w:pPr>
        <w:pStyle w:val="ConsPlusNormal"/>
        <w:jc w:val="right"/>
        <w:outlineLvl w:val="0"/>
      </w:pPr>
      <w:r>
        <w:t>Утверждены</w:t>
      </w:r>
    </w:p>
    <w:p w:rsidR="00263690" w:rsidRDefault="00263690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263690" w:rsidRDefault="00263690">
      <w:pPr>
        <w:pStyle w:val="ConsPlusNormal"/>
        <w:jc w:val="right"/>
      </w:pPr>
      <w:r>
        <w:t>Российской Федерации</w:t>
      </w:r>
    </w:p>
    <w:p w:rsidR="00263690" w:rsidRDefault="00263690">
      <w:pPr>
        <w:pStyle w:val="ConsPlusNormal"/>
        <w:jc w:val="right"/>
      </w:pPr>
      <w:proofErr w:type="gramStart"/>
      <w:r>
        <w:t>от</w:t>
      </w:r>
      <w:proofErr w:type="gramEnd"/>
      <w:r>
        <w:t xml:space="preserve"> 25 декабря 2013 г. N 1244</w:t>
      </w:r>
    </w:p>
    <w:p w:rsidR="00263690" w:rsidRDefault="00263690">
      <w:pPr>
        <w:pStyle w:val="ConsPlusNormal"/>
        <w:jc w:val="right"/>
      </w:pPr>
    </w:p>
    <w:p w:rsidR="00263690" w:rsidRDefault="00263690">
      <w:pPr>
        <w:pStyle w:val="ConsPlusTitle"/>
        <w:jc w:val="center"/>
      </w:pPr>
      <w:bookmarkStart w:id="0" w:name="P28"/>
      <w:bookmarkEnd w:id="0"/>
      <w:r>
        <w:t>ПРАВИЛА</w:t>
      </w:r>
    </w:p>
    <w:p w:rsidR="00263690" w:rsidRDefault="00263690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263690" w:rsidRDefault="00263690">
      <w:pPr>
        <w:pStyle w:val="ConsPlusTitle"/>
        <w:jc w:val="center"/>
      </w:pPr>
      <w:r>
        <w:t>ОБЪЕКТОВ (ТЕРРИТОРИЙ) И ПАСПОРТА БЕЗОПАСНОСТИ</w:t>
      </w:r>
    </w:p>
    <w:p w:rsidR="00263690" w:rsidRDefault="00263690">
      <w:pPr>
        <w:pStyle w:val="ConsPlusTitle"/>
        <w:jc w:val="center"/>
      </w:pPr>
      <w:r>
        <w:t>ОБЪЕКТОВ (ТЕРРИТОРИЙ)</w:t>
      </w:r>
    </w:p>
    <w:p w:rsidR="00263690" w:rsidRDefault="002636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636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3690" w:rsidRDefault="002636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3690" w:rsidRDefault="0026369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03.12.2016 </w:t>
            </w:r>
            <w:hyperlink r:id="rId10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263690" w:rsidRDefault="00263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11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12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13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63690" w:rsidRDefault="00263690">
      <w:pPr>
        <w:pStyle w:val="ConsPlusNormal"/>
        <w:jc w:val="center"/>
      </w:pPr>
    </w:p>
    <w:p w:rsidR="00263690" w:rsidRDefault="00263690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lastRenderedPageBreak/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263690" w:rsidRDefault="00263690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а)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</w:t>
      </w:r>
      <w:hyperlink r:id="rId14" w:history="1">
        <w:r>
          <w:rPr>
            <w:color w:val="0000FF"/>
          </w:rPr>
          <w:t>объектов</w:t>
        </w:r>
      </w:hyperlink>
      <w:r>
        <w:t>, подлежащих обязательной охране войсками национальной гвардии Российской Федерации);</w:t>
      </w:r>
    </w:p>
    <w:p w:rsidR="00263690" w:rsidRDefault="002636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03.12.2016 </w:t>
      </w:r>
      <w:hyperlink r:id="rId15" w:history="1">
        <w:r>
          <w:rPr>
            <w:color w:val="0000FF"/>
          </w:rPr>
          <w:t>N 1292</w:t>
        </w:r>
      </w:hyperlink>
      <w:r>
        <w:t xml:space="preserve">, от 22.07.2017 </w:t>
      </w:r>
      <w:hyperlink r:id="rId16" w:history="1">
        <w:r>
          <w:rPr>
            <w:color w:val="0000FF"/>
          </w:rPr>
          <w:t>N 869</w:t>
        </w:r>
      </w:hyperlink>
      <w:r>
        <w:t>)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38" w:history="1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263690" w:rsidRDefault="0026369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"б"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"Росатом", и (или) Государственной корпорации по космической деятельности "Роскосмос", требования подлежат согласованию со всеми федеральными органами исполнительной власти, сферы деятельности которых затрагиваются, и (или) Государственной корпорацией по атомной энергии "Росатом", и (или) Государственной корпорацией по космической деятельности "Роскосмос".</w:t>
      </w:r>
    </w:p>
    <w:p w:rsidR="00263690" w:rsidRDefault="0026369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22.07.2017 N 869)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4. В требованиях должны содержаться меры, направленные: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на воспрепятствование неправомерному проникновению на объект (территорию);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на пресечение попыток совершения террористического акта на объекте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на минимизацию возможных последствий и ликвидацию угрозы террористического акта на объекте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263690" w:rsidRDefault="0026369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"д"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931)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263690" w:rsidRDefault="0026369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"е"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594)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 xml:space="preserve"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</w:t>
      </w:r>
      <w:r>
        <w:lastRenderedPageBreak/>
        <w:t>совершения на них террористического акта), в том числе на этапе их проектирования и планирования.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7. В требованиях определяются: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порядок контроля за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общие сведения о работниках и (или) об арендаторах объекта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сведения о потенциально опасных участках и (или) критических элементах объекта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возможные последствия в результате совершения террористического акта на объекте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силы и средства, привлекаемые для обеспечения антитеррористической защищенности объекта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lastRenderedPageBreak/>
        <w:t>ж</w:t>
      </w:r>
      <w:proofErr w:type="gramEnd"/>
      <w:r>
        <w:t>) меры по инженерно-технической, физической защите и пожарной безопасности объекта (территории);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выводы и рекомендации;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и</w:t>
      </w:r>
      <w:proofErr w:type="gramEnd"/>
      <w:r>
        <w:t>) дополнительную информацию с учетом особенностей объекта (территории).</w:t>
      </w:r>
    </w:p>
    <w:p w:rsidR="00263690" w:rsidRDefault="00263690">
      <w:pPr>
        <w:pStyle w:val="ConsPlusNormal"/>
        <w:spacing w:before="220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лица, которые составляют паспорт безопасности;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лица, уполномоченные на утверждение паспорта безопасности;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количество экземпляров паспорта безопасности;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порядок составления и согласования паспорта безопасности (в том числе после его актуализации);</w:t>
      </w:r>
    </w:p>
    <w:p w:rsidR="00263690" w:rsidRDefault="00263690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263690" w:rsidRDefault="00263690">
      <w:pPr>
        <w:pStyle w:val="ConsPlusNormal"/>
        <w:ind w:firstLine="540"/>
        <w:jc w:val="both"/>
      </w:pPr>
    </w:p>
    <w:p w:rsidR="00263690" w:rsidRDefault="00263690">
      <w:pPr>
        <w:pStyle w:val="ConsPlusNormal"/>
        <w:ind w:firstLine="540"/>
        <w:jc w:val="both"/>
      </w:pPr>
    </w:p>
    <w:p w:rsidR="00263690" w:rsidRDefault="002636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487" w:rsidRDefault="001B4487">
      <w:bookmarkStart w:id="2" w:name="_GoBack"/>
      <w:bookmarkEnd w:id="2"/>
    </w:p>
    <w:sectPr w:rsidR="001B4487" w:rsidSect="0097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90"/>
    <w:rsid w:val="001B4487"/>
    <w:rsid w:val="002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BD085-37A0-4263-9222-822E322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6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AC502372373A51590ECD0C1C80B52F7744580AB66C7E6898CCF20B4FA66F4902F1AA75648EB544EF2135BFB01CA82DB635A674352783CI82DN" TargetMode="External"/><Relationship Id="rId13" Type="http://schemas.openxmlformats.org/officeDocument/2006/relationships/hyperlink" Target="consultantplus://offline/ref=B9CAC502372373A51590ECD0C1C80B52F7744580AB66C7E6898CCF20B4FA66F4902F1AA75648EB544EF2135BFB01CA82DB635A674352783CI82DN" TargetMode="External"/><Relationship Id="rId18" Type="http://schemas.openxmlformats.org/officeDocument/2006/relationships/hyperlink" Target="consultantplus://offline/ref=B9CAC502372373A51590ECD0C1C80B52F6744086A26CC7E6898CCF20B4FA66F4902F1AA75648EB5549F2135BFB01CA82DB635A674352783CI82D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9CAC502372373A51590ECD0C1C80B52F6744387A564C7E6898CCF20B4FA66F4902F1AA75648EB544EF2135BFB01CA82DB635A674352783CI82DN" TargetMode="External"/><Relationship Id="rId12" Type="http://schemas.openxmlformats.org/officeDocument/2006/relationships/hyperlink" Target="consultantplus://offline/ref=B9CAC502372373A51590ECD0C1C80B52F6744387A564C7E6898CCF20B4FA66F4902F1AA75648EB544EF2135BFB01CA82DB635A674352783CI82DN" TargetMode="External"/><Relationship Id="rId17" Type="http://schemas.openxmlformats.org/officeDocument/2006/relationships/hyperlink" Target="consultantplus://offline/ref=B9CAC502372373A51590ECD0C1C80B52F6764984A564C7E6898CCF20B4FA66F4902F1AA75648EB5442F2135BFB01CA82DB635A674352783CI82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CAC502372373A51590ECD0C1C80B52F6744086A26CC7E6898CCF20B4FA66F4902F1AA75648EB554AF2135BFB01CA82DB635A674352783CI82DN" TargetMode="External"/><Relationship Id="rId20" Type="http://schemas.openxmlformats.org/officeDocument/2006/relationships/hyperlink" Target="consultantplus://offline/ref=B9CAC502372373A51590ECD0C1C80B52F7744580AB66C7E6898CCF20B4FA66F4902F1AA75648EB544EF2135BFB01CA82DB635A674352783CI82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AC502372373A51590ECD0C1C80B52F6744086A26CC7E6898CCF20B4FA66F4902F1AA75648EB554BF2135BFB01CA82DB635A674352783CI82DN" TargetMode="External"/><Relationship Id="rId11" Type="http://schemas.openxmlformats.org/officeDocument/2006/relationships/hyperlink" Target="consultantplus://offline/ref=B9CAC502372373A51590ECD0C1C80B52F6744086A26CC7E6898CCF20B4FA66F4902F1AA75648EB554BF2135BFB01CA82DB635A674352783CI82DN" TargetMode="External"/><Relationship Id="rId5" Type="http://schemas.openxmlformats.org/officeDocument/2006/relationships/hyperlink" Target="consultantplus://offline/ref=B9CAC502372373A51590ECD0C1C80B52F6764984A564C7E6898CCF20B4FA66F4902F1AA75648EB544EF2135BFB01CA82DB635A674352783CI82DN" TargetMode="External"/><Relationship Id="rId15" Type="http://schemas.openxmlformats.org/officeDocument/2006/relationships/hyperlink" Target="consultantplus://offline/ref=B9CAC502372373A51590ECD0C1C80B52F6764984A564C7E6898CCF20B4FA66F4902F1AA75648EB544DF2135BFB01CA82DB635A674352783CI82DN" TargetMode="External"/><Relationship Id="rId10" Type="http://schemas.openxmlformats.org/officeDocument/2006/relationships/hyperlink" Target="consultantplus://offline/ref=B9CAC502372373A51590ECD0C1C80B52F6764984A564C7E6898CCF20B4FA66F4902F1AA75648EB544EF2135BFB01CA82DB635A674352783CI82DN" TargetMode="External"/><Relationship Id="rId19" Type="http://schemas.openxmlformats.org/officeDocument/2006/relationships/hyperlink" Target="consultantplus://offline/ref=B9CAC502372373A51590ECD0C1C80B52F6744387A564C7E6898CCF20B4FA66F4902F1AA75648EB544EF2135BFB01CA82DB635A674352783CI82D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9CAC502372373A51590ECD0C1C80B52F7714185A760C7E6898CCF20B4FA66F4902F1AA45643BF050FAC4A09BF4AC782C57F5A66I52CN" TargetMode="External"/><Relationship Id="rId14" Type="http://schemas.openxmlformats.org/officeDocument/2006/relationships/hyperlink" Target="consultantplus://offline/ref=B9CAC502372373A51590ECD0C1C80B52F7714682A666C7E6898CCF20B4FA66F4902F1AA75648EB544DF2135BFB01CA82DB635A674352783CI82D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1730</Words>
  <Characters>9866</Characters>
  <Application>Microsoft Office Word</Application>
  <DocSecurity>0</DocSecurity>
  <Lines>82</Lines>
  <Paragraphs>23</Paragraphs>
  <ScaleCrop>false</ScaleCrop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 - Семенищев С.В.</dc:creator>
  <cp:keywords/>
  <dc:description/>
  <cp:lastModifiedBy>Советник - Семенищев С.В.</cp:lastModifiedBy>
  <cp:revision>1</cp:revision>
  <dcterms:created xsi:type="dcterms:W3CDTF">2021-03-30T13:54:00Z</dcterms:created>
  <dcterms:modified xsi:type="dcterms:W3CDTF">2021-03-30T13:54:00Z</dcterms:modified>
</cp:coreProperties>
</file>